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2BFF7" w14:textId="77777777" w:rsidR="007A5DE5" w:rsidRDefault="007A5DE5" w:rsidP="00007501">
      <w:pPr>
        <w:pStyle w:val="berschrift1"/>
        <w:tabs>
          <w:tab w:val="left" w:pos="6047"/>
        </w:tabs>
        <w:rPr>
          <w:lang w:val="en-GB"/>
        </w:rPr>
      </w:pPr>
      <w:r w:rsidRPr="007A5DE5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8FC2B" wp14:editId="654EF7AD">
                <wp:simplePos x="0" y="0"/>
                <wp:positionH relativeFrom="column">
                  <wp:posOffset>3792220</wp:posOffset>
                </wp:positionH>
                <wp:positionV relativeFrom="paragraph">
                  <wp:posOffset>4445</wp:posOffset>
                </wp:positionV>
                <wp:extent cx="2360930" cy="1404620"/>
                <wp:effectExtent l="0" t="0" r="2286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41231" w14:textId="77777777" w:rsidR="007A5DE5" w:rsidRDefault="007A5D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017A7" wp14:editId="35E84E9D">
                                  <wp:extent cx="2127571" cy="1589714"/>
                                  <wp:effectExtent l="0" t="0" r="635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856" cy="1593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D8FC2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8.6pt;margin-top:.3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">
                <v:textbox style="mso-fit-shape-to-text:t">
                  <w:txbxContent>
                    <w:p w14:paraId="2B041231" w14:textId="77777777" w:rsidR="007A5DE5" w:rsidRDefault="007A5DE5">
                      <w:r>
                        <w:rPr>
                          <w:noProof/>
                        </w:rPr>
                        <w:drawing>
                          <wp:inline distT="0" distB="0" distL="0" distR="0" wp14:anchorId="5F9017A7" wp14:editId="35E84E9D">
                            <wp:extent cx="2127571" cy="1589714"/>
                            <wp:effectExtent l="0" t="0" r="635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856" cy="1593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D67A98">
        <w:rPr>
          <w:lang w:val="en-GB"/>
        </w:rPr>
        <w:t>Ressourcenschonung</w:t>
      </w:r>
      <w:proofErr w:type="spellEnd"/>
      <w:r w:rsidR="00D67A98">
        <w:rPr>
          <w:lang w:val="en-GB"/>
        </w:rPr>
        <w:t xml:space="preserve"> und </w:t>
      </w:r>
    </w:p>
    <w:p w14:paraId="7DCB535F" w14:textId="77777777" w:rsidR="00007501" w:rsidRPr="00937595" w:rsidRDefault="00D67A98" w:rsidP="00007501">
      <w:pPr>
        <w:pStyle w:val="berschrift1"/>
        <w:tabs>
          <w:tab w:val="left" w:pos="6047"/>
        </w:tabs>
        <w:rPr>
          <w:lang w:val="en-GB"/>
        </w:rPr>
      </w:pPr>
      <w:proofErr w:type="spellStart"/>
      <w:r>
        <w:rPr>
          <w:lang w:val="en-GB"/>
        </w:rPr>
        <w:t>Kreislaufwirtschaft</w:t>
      </w:r>
      <w:proofErr w:type="spellEnd"/>
    </w:p>
    <w:p w14:paraId="7C4A723F" w14:textId="77777777" w:rsidR="00007501" w:rsidRDefault="00D67A98" w:rsidP="00007501">
      <w:pPr>
        <w:pStyle w:val="berschrift2"/>
        <w:rPr>
          <w:lang w:val="en-GB"/>
        </w:rPr>
      </w:pPr>
      <w:r>
        <w:rPr>
          <w:lang w:val="en-GB"/>
        </w:rPr>
        <w:t xml:space="preserve">Work-shop für </w:t>
      </w:r>
      <w:proofErr w:type="spellStart"/>
      <w:r>
        <w:rPr>
          <w:lang w:val="en-GB"/>
        </w:rPr>
        <w:t>Sekundarstufen</w:t>
      </w:r>
      <w:proofErr w:type="spellEnd"/>
    </w:p>
    <w:p w14:paraId="4F0DDC23" w14:textId="77777777" w:rsidR="00D67A98" w:rsidRDefault="00D67A98" w:rsidP="00D67A98">
      <w:pPr>
        <w:rPr>
          <w:lang w:val="en-GB"/>
        </w:rPr>
      </w:pPr>
    </w:p>
    <w:p w14:paraId="61C3114A" w14:textId="77777777" w:rsidR="00D67A98" w:rsidRDefault="007A5DE5" w:rsidP="00D67A98">
      <w:pPr>
        <w:rPr>
          <w:lang w:val="en-GB"/>
        </w:rPr>
      </w:pPr>
      <w:r>
        <w:rPr>
          <w:noProof/>
        </w:rPr>
        <w:t xml:space="preserve">                                                                                                            </w:t>
      </w:r>
    </w:p>
    <w:p w14:paraId="137B3747" w14:textId="77777777" w:rsidR="007248AC" w:rsidRDefault="007248AC" w:rsidP="00D67A98">
      <w:pPr>
        <w:rPr>
          <w:lang w:val="en-GB"/>
        </w:rPr>
      </w:pPr>
    </w:p>
    <w:p w14:paraId="790447C7" w14:textId="77777777" w:rsidR="007248AC" w:rsidRDefault="007248AC" w:rsidP="00D67A98">
      <w:pPr>
        <w:rPr>
          <w:lang w:val="en-GB"/>
        </w:rPr>
      </w:pPr>
      <w:proofErr w:type="spellStart"/>
      <w:r>
        <w:rPr>
          <w:lang w:val="en-GB"/>
        </w:rPr>
        <w:t>Inhalt</w:t>
      </w:r>
      <w:proofErr w:type="spellEnd"/>
      <w:r>
        <w:rPr>
          <w:lang w:val="en-GB"/>
        </w:rPr>
        <w:t xml:space="preserve">: </w:t>
      </w:r>
    </w:p>
    <w:p w14:paraId="344284D8" w14:textId="77777777" w:rsidR="007248AC" w:rsidRP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 w:rsidRPr="007248AC">
        <w:rPr>
          <w:lang w:val="en-GB"/>
        </w:rPr>
        <w:t>Kärung</w:t>
      </w:r>
      <w:proofErr w:type="spellEnd"/>
      <w:r w:rsidRPr="007248AC">
        <w:rPr>
          <w:lang w:val="en-GB"/>
        </w:rPr>
        <w:t xml:space="preserve"> von </w:t>
      </w:r>
      <w:proofErr w:type="spellStart"/>
      <w:r w:rsidRPr="007248AC">
        <w:rPr>
          <w:lang w:val="en-GB"/>
        </w:rPr>
        <w:t>gesetzliche</w:t>
      </w:r>
      <w:r>
        <w:rPr>
          <w:lang w:val="en-GB"/>
        </w:rPr>
        <w:t>n</w:t>
      </w:r>
      <w:proofErr w:type="spellEnd"/>
      <w:r w:rsidRPr="007248AC">
        <w:rPr>
          <w:lang w:val="en-GB"/>
        </w:rPr>
        <w:t xml:space="preserve"> </w:t>
      </w:r>
      <w:proofErr w:type="spellStart"/>
      <w:r w:rsidRPr="007248AC">
        <w:rPr>
          <w:lang w:val="en-GB"/>
        </w:rPr>
        <w:t>Grundlagen</w:t>
      </w:r>
      <w:proofErr w:type="spellEnd"/>
      <w:r w:rsidRPr="007248AC">
        <w:rPr>
          <w:lang w:val="en-GB"/>
        </w:rPr>
        <w:t xml:space="preserve"> und Termini</w:t>
      </w:r>
    </w:p>
    <w:p w14:paraId="76EF2D81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Abfallvermeidung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Handlungsmöglichkeiten</w:t>
      </w:r>
      <w:proofErr w:type="spellEnd"/>
    </w:p>
    <w:p w14:paraId="50B1A24D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Abfallvermeidung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öffentlichen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Raum</w:t>
      </w:r>
      <w:proofErr w:type="spellEnd"/>
    </w:p>
    <w:p w14:paraId="49AC484D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Abfalltrennung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Handlungsmöglichkeiten</w:t>
      </w:r>
      <w:proofErr w:type="spellEnd"/>
    </w:p>
    <w:p w14:paraId="715E9420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Abfallverwertung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stoffliche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energetische</w:t>
      </w:r>
      <w:proofErr w:type="spellEnd"/>
      <w:r>
        <w:rPr>
          <w:lang w:val="en-GB"/>
        </w:rPr>
        <w:t xml:space="preserve">) und </w:t>
      </w:r>
      <w:proofErr w:type="spellStart"/>
      <w:r>
        <w:rPr>
          <w:lang w:val="en-GB"/>
        </w:rPr>
        <w:t>Darstellung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verschiedener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Kreisläufe</w:t>
      </w:r>
      <w:proofErr w:type="spellEnd"/>
    </w:p>
    <w:p w14:paraId="54658DE1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Abfallverwertungsanlagen</w:t>
      </w:r>
      <w:proofErr w:type="spellEnd"/>
      <w:r>
        <w:rPr>
          <w:lang w:val="en-GB"/>
        </w:rPr>
        <w:t xml:space="preserve"> in Berlin</w:t>
      </w:r>
    </w:p>
    <w:p w14:paraId="5700CD20" w14:textId="77777777" w:rsidR="007248AC" w:rsidRDefault="007248AC" w:rsidP="00D67A98">
      <w:pPr>
        <w:rPr>
          <w:lang w:val="en-GB"/>
        </w:rPr>
      </w:pPr>
    </w:p>
    <w:p w14:paraId="54CA1D0A" w14:textId="77777777" w:rsidR="007248AC" w:rsidRDefault="007248AC" w:rsidP="00D67A98">
      <w:pPr>
        <w:rPr>
          <w:lang w:val="en-GB"/>
        </w:rPr>
      </w:pPr>
      <w:proofErr w:type="spellStart"/>
      <w:r>
        <w:rPr>
          <w:lang w:val="en-GB"/>
        </w:rPr>
        <w:t>Örtlichkeit</w:t>
      </w:r>
      <w:proofErr w:type="spellEnd"/>
      <w:r>
        <w:rPr>
          <w:lang w:val="en-GB"/>
        </w:rPr>
        <w:t xml:space="preserve">:  In der </w:t>
      </w:r>
      <w:proofErr w:type="spellStart"/>
      <w:r>
        <w:rPr>
          <w:lang w:val="en-GB"/>
        </w:rPr>
        <w:t>jeweiligen</w:t>
      </w:r>
      <w:proofErr w:type="spellEnd"/>
      <w:r>
        <w:rPr>
          <w:lang w:val="en-GB"/>
        </w:rPr>
        <w:t xml:space="preserve"> Schule</w:t>
      </w:r>
    </w:p>
    <w:p w14:paraId="68C8EF5B" w14:textId="77777777" w:rsidR="00D67A98" w:rsidRDefault="007248AC" w:rsidP="00D67A98">
      <w:pPr>
        <w:rPr>
          <w:lang w:val="en-GB"/>
        </w:rPr>
      </w:pPr>
      <w:r>
        <w:rPr>
          <w:lang w:val="en-GB"/>
        </w:rPr>
        <w:t>Dauer</w:t>
      </w:r>
      <w:r w:rsidR="00D67A98">
        <w:rPr>
          <w:lang w:val="en-GB"/>
        </w:rPr>
        <w:t>:</w:t>
      </w:r>
      <w:r>
        <w:rPr>
          <w:lang w:val="en-GB"/>
        </w:rPr>
        <w:t xml:space="preserve">        </w:t>
      </w:r>
      <w:r w:rsidR="00D67A98">
        <w:rPr>
          <w:lang w:val="en-GB"/>
        </w:rPr>
        <w:t>ca</w:t>
      </w:r>
      <w:r>
        <w:rPr>
          <w:lang w:val="en-GB"/>
        </w:rPr>
        <w:t xml:space="preserve">. 90 </w:t>
      </w:r>
      <w:proofErr w:type="spellStart"/>
      <w:r>
        <w:rPr>
          <w:lang w:val="en-GB"/>
        </w:rPr>
        <w:t>Minuten</w:t>
      </w:r>
      <w:proofErr w:type="spellEnd"/>
    </w:p>
    <w:p w14:paraId="7F937762" w14:textId="77777777" w:rsidR="007248AC" w:rsidRDefault="007248AC" w:rsidP="00D67A98">
      <w:pPr>
        <w:rPr>
          <w:lang w:val="en-GB"/>
        </w:rPr>
      </w:pPr>
      <w:proofErr w:type="spellStart"/>
      <w:r>
        <w:rPr>
          <w:lang w:val="en-GB"/>
        </w:rPr>
        <w:t>Kosten</w:t>
      </w:r>
      <w:proofErr w:type="spellEnd"/>
      <w:r>
        <w:rPr>
          <w:lang w:val="en-GB"/>
        </w:rPr>
        <w:t xml:space="preserve">:      </w:t>
      </w:r>
      <w:r w:rsidR="007A5DE5">
        <w:rPr>
          <w:lang w:val="en-GB"/>
        </w:rPr>
        <w:t xml:space="preserve"> </w:t>
      </w:r>
      <w:proofErr w:type="spellStart"/>
      <w:r>
        <w:rPr>
          <w:lang w:val="en-GB"/>
        </w:rPr>
        <w:t>entgeltfrei</w:t>
      </w:r>
      <w:proofErr w:type="spellEnd"/>
    </w:p>
    <w:p w14:paraId="5757D812" w14:textId="4446FA1E" w:rsidR="00B52EF6" w:rsidRPr="00C61B5C" w:rsidRDefault="00B52EF6" w:rsidP="00D67A98">
      <w:pPr>
        <w:rPr>
          <w:rStyle w:val="Hyperlink"/>
        </w:rPr>
      </w:pPr>
      <w:proofErr w:type="spellStart"/>
      <w:r>
        <w:rPr>
          <w:lang w:val="en-GB"/>
        </w:rPr>
        <w:t>Buchung</w:t>
      </w:r>
      <w:proofErr w:type="spellEnd"/>
      <w:r>
        <w:rPr>
          <w:lang w:val="en-GB"/>
        </w:rPr>
        <w:t xml:space="preserve">:   </w:t>
      </w:r>
      <w:r w:rsidR="007A5DE5">
        <w:rPr>
          <w:lang w:val="en-GB"/>
        </w:rPr>
        <w:t xml:space="preserve"> </w:t>
      </w:r>
      <w:r w:rsidR="00C61B5C">
        <w:rPr>
          <w:lang w:val="en-GB"/>
        </w:rPr>
        <w:fldChar w:fldCharType="begin"/>
      </w:r>
      <w:r w:rsidR="00C61B5C">
        <w:rPr>
          <w:lang w:val="en-GB"/>
        </w:rPr>
        <w:instrText xml:space="preserve"> HYPERLINK "M:\\50_Team Umweltbildung\\Internet\\Formulare\\Bestellformular_Lernreihe_Sekundarstufe_komplett.pdf" </w:instrText>
      </w:r>
      <w:r w:rsidR="00C61B5C">
        <w:rPr>
          <w:lang w:val="en-GB"/>
        </w:rPr>
      </w:r>
      <w:r w:rsidR="00C61B5C">
        <w:rPr>
          <w:lang w:val="en-GB"/>
        </w:rPr>
        <w:fldChar w:fldCharType="separate"/>
      </w:r>
      <w:r w:rsidR="00D37A32" w:rsidRPr="00D37A32">
        <w:rPr>
          <w:rStyle w:val="Hyperlink"/>
          <w:lang w:val="en-GB"/>
        </w:rPr>
        <w:t>https://www.bsr.de/assets/downloads/Bestellformular_Lernreihe_Sekundarstufe_komplett_neues_CD.pdf</w:t>
      </w:r>
    </w:p>
    <w:p w14:paraId="600912EA" w14:textId="0A56665C" w:rsidR="007A5DE5" w:rsidRDefault="00C61B5C" w:rsidP="00D67A98">
      <w:pPr>
        <w:rPr>
          <w:lang w:val="en-GB"/>
        </w:rPr>
      </w:pPr>
      <w:r>
        <w:rPr>
          <w:lang w:val="en-GB"/>
        </w:rPr>
        <w:fldChar w:fldCharType="end"/>
      </w:r>
    </w:p>
    <w:p w14:paraId="572775D2" w14:textId="77777777" w:rsidR="007A5DE5" w:rsidRDefault="007A5DE5" w:rsidP="00D67A98">
      <w:pPr>
        <w:rPr>
          <w:lang w:val="en-GB"/>
        </w:rPr>
      </w:pPr>
    </w:p>
    <w:p w14:paraId="1FDFD8D3" w14:textId="77777777" w:rsidR="007A5DE5" w:rsidRDefault="007A5DE5" w:rsidP="00D67A98">
      <w:pPr>
        <w:rPr>
          <w:lang w:val="en-GB"/>
        </w:rPr>
      </w:pPr>
    </w:p>
    <w:p w14:paraId="698DE0D4" w14:textId="77777777" w:rsidR="007248AC" w:rsidRDefault="007248AC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02F71E7A" w14:textId="77777777" w:rsidR="007248AC" w:rsidRDefault="007248AC" w:rsidP="00D67A98">
      <w:pPr>
        <w:rPr>
          <w:lang w:val="en-GB"/>
        </w:rPr>
      </w:pPr>
    </w:p>
    <w:p w14:paraId="5D58F2A7" w14:textId="77777777" w:rsidR="007248AC" w:rsidRDefault="007248AC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3861E3B0" w14:textId="77777777" w:rsidR="007248AC" w:rsidRDefault="007248AC" w:rsidP="00D67A98">
      <w:pPr>
        <w:rPr>
          <w:lang w:val="en-GB"/>
        </w:rPr>
      </w:pPr>
    </w:p>
    <w:p w14:paraId="1E689A73" w14:textId="77777777" w:rsidR="007248AC" w:rsidRDefault="007248AC" w:rsidP="00D67A98">
      <w:pPr>
        <w:rPr>
          <w:lang w:val="en-GB"/>
        </w:rPr>
      </w:pPr>
    </w:p>
    <w:p w14:paraId="2DF9FA81" w14:textId="77777777" w:rsidR="007248AC" w:rsidRDefault="007248AC" w:rsidP="00D67A98">
      <w:pPr>
        <w:rPr>
          <w:lang w:val="en-GB"/>
        </w:rPr>
      </w:pPr>
    </w:p>
    <w:p w14:paraId="6A0C00B3" w14:textId="77777777" w:rsidR="00D67A98" w:rsidRDefault="007248AC" w:rsidP="00D67A98">
      <w:pPr>
        <w:rPr>
          <w:lang w:val="en-GB"/>
        </w:rPr>
      </w:pPr>
      <w:r>
        <w:rPr>
          <w:lang w:val="en-GB"/>
        </w:rPr>
        <w:t xml:space="preserve">   </w:t>
      </w:r>
    </w:p>
    <w:p w14:paraId="6983CB0F" w14:textId="77777777" w:rsidR="00D67A98" w:rsidRPr="00D67A98" w:rsidRDefault="00D67A98" w:rsidP="00D67A98">
      <w:pPr>
        <w:rPr>
          <w:lang w:val="en-GB"/>
        </w:rPr>
      </w:pPr>
    </w:p>
    <w:p w14:paraId="0011FE35" w14:textId="77777777" w:rsidR="00D67A98" w:rsidRDefault="00D67A98" w:rsidP="00D67A98">
      <w:pPr>
        <w:rPr>
          <w:lang w:val="en-GB"/>
        </w:rPr>
      </w:pPr>
    </w:p>
    <w:p w14:paraId="4D51DF1E" w14:textId="77777777" w:rsidR="00D67A98" w:rsidRDefault="00D67A98" w:rsidP="00D67A98">
      <w:pPr>
        <w:rPr>
          <w:lang w:val="en-GB"/>
        </w:rPr>
      </w:pPr>
    </w:p>
    <w:p w14:paraId="58E94DA7" w14:textId="77777777" w:rsidR="00D67A98" w:rsidRDefault="00D67A98" w:rsidP="00D67A98">
      <w:pPr>
        <w:rPr>
          <w:lang w:val="en-GB"/>
        </w:rPr>
      </w:pPr>
    </w:p>
    <w:p w14:paraId="0954D949" w14:textId="77777777" w:rsidR="00D67A98" w:rsidRDefault="00D67A98" w:rsidP="00D67A98">
      <w:pPr>
        <w:rPr>
          <w:lang w:val="en-GB"/>
        </w:rPr>
      </w:pPr>
    </w:p>
    <w:p w14:paraId="1720824A" w14:textId="77777777" w:rsidR="00D67A98" w:rsidRDefault="00D67A98" w:rsidP="00D67A98">
      <w:pPr>
        <w:rPr>
          <w:lang w:val="en-GB"/>
        </w:rPr>
      </w:pPr>
    </w:p>
    <w:p w14:paraId="55331045" w14:textId="77777777" w:rsidR="00D67A98" w:rsidRDefault="00D67A98" w:rsidP="00D67A98">
      <w:pPr>
        <w:rPr>
          <w:lang w:val="en-GB"/>
        </w:rPr>
      </w:pPr>
    </w:p>
    <w:p w14:paraId="23041A88" w14:textId="77777777" w:rsidR="00D67A98" w:rsidRDefault="00D67A98" w:rsidP="00D67A98">
      <w:pPr>
        <w:rPr>
          <w:lang w:val="en-GB"/>
        </w:rPr>
        <w:sectPr w:rsidR="00D67A98" w:rsidSect="007A5D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523" w:right="1134" w:bottom="1134" w:left="1134" w:header="851" w:footer="0" w:gutter="0"/>
          <w:cols w:space="708"/>
          <w:docGrid w:linePitch="299"/>
        </w:sectPr>
      </w:pPr>
    </w:p>
    <w:p w14:paraId="6F7AA9B9" w14:textId="77777777" w:rsidR="00D67A98" w:rsidRPr="00D67A98" w:rsidRDefault="00D67A98" w:rsidP="00D67A98">
      <w:pPr>
        <w:rPr>
          <w:lang w:val="en-GB"/>
        </w:rPr>
      </w:pPr>
    </w:p>
    <w:p w14:paraId="4FCE01A3" w14:textId="77777777" w:rsidR="00D67A98" w:rsidRDefault="00D67A98" w:rsidP="00D67A98">
      <w:pPr>
        <w:rPr>
          <w:lang w:val="en-GB"/>
        </w:rPr>
      </w:pPr>
    </w:p>
    <w:p w14:paraId="2D21A58E" w14:textId="77777777" w:rsidR="00D67A98" w:rsidRPr="00D67A98" w:rsidRDefault="00D67A98" w:rsidP="00D67A98">
      <w:pPr>
        <w:rPr>
          <w:lang w:val="en-GB"/>
        </w:rPr>
      </w:pPr>
    </w:p>
    <w:sectPr w:rsidR="00D67A98" w:rsidRPr="00D67A98" w:rsidSect="00D67A98">
      <w:type w:val="continuous"/>
      <w:pgSz w:w="11900" w:h="16840"/>
      <w:pgMar w:top="2523" w:right="1134" w:bottom="1134" w:left="1134" w:header="851" w:footer="0" w:gutter="0"/>
      <w:cols w:num="2" w:space="708" w:equalWidth="0">
        <w:col w:w="6184" w:space="708"/>
        <w:col w:w="2738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D4E8A" w14:textId="77777777" w:rsidR="00D67A98" w:rsidRDefault="00D67A98">
      <w:pPr>
        <w:spacing w:line="240" w:lineRule="auto"/>
      </w:pPr>
      <w:r>
        <w:separator/>
      </w:r>
    </w:p>
  </w:endnote>
  <w:endnote w:type="continuationSeparator" w:id="0">
    <w:p w14:paraId="0ADE2CD4" w14:textId="77777777" w:rsidR="00D67A98" w:rsidRDefault="00D67A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7EC9" w14:textId="77777777" w:rsidR="00785FEC" w:rsidRDefault="00785F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2A51F" w14:textId="77777777" w:rsidR="00785FEC" w:rsidRDefault="00785FE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B261" w14:textId="77777777" w:rsidR="00785FEC" w:rsidRDefault="00785F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0A402" w14:textId="77777777" w:rsidR="00D67A98" w:rsidRDefault="00D67A98">
      <w:pPr>
        <w:spacing w:line="240" w:lineRule="auto"/>
      </w:pPr>
      <w:r>
        <w:separator/>
      </w:r>
    </w:p>
  </w:footnote>
  <w:footnote w:type="continuationSeparator" w:id="0">
    <w:p w14:paraId="7FC2C1FB" w14:textId="77777777" w:rsidR="00D67A98" w:rsidRDefault="00D67A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9F274" w14:textId="77777777" w:rsidR="00785FEC" w:rsidRDefault="00785F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F8C21" w14:textId="77777777" w:rsidR="004A262F" w:rsidRDefault="004A262F" w:rsidP="004A262F">
    <w:pPr>
      <w:pStyle w:val="Kopfzeile"/>
    </w:pPr>
    <w:r>
      <w:drawing>
        <wp:anchor distT="0" distB="0" distL="114300" distR="114300" simplePos="0" relativeHeight="251660288" behindDoc="0" locked="1" layoutInCell="0" allowOverlap="1" wp14:anchorId="19FD32C5" wp14:editId="21915CE6">
          <wp:simplePos x="0" y="0"/>
          <wp:positionH relativeFrom="page">
            <wp:posOffset>4605020</wp:posOffset>
          </wp:positionH>
          <wp:positionV relativeFrom="page">
            <wp:posOffset>759460</wp:posOffset>
          </wp:positionV>
          <wp:extent cx="1566000" cy="198000"/>
          <wp:effectExtent l="0" t="0" r="0" b="0"/>
          <wp:wrapNone/>
          <wp:docPr id="21" name="Wortmark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R_Wortmarke_Briefschaft_schwarz_2014-09-30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1" layoutInCell="0" allowOverlap="1" wp14:anchorId="60A5B945" wp14:editId="50C1847A">
          <wp:simplePos x="0" y="0"/>
          <wp:positionH relativeFrom="page">
            <wp:posOffset>6336030</wp:posOffset>
          </wp:positionH>
          <wp:positionV relativeFrom="page">
            <wp:posOffset>504190</wp:posOffset>
          </wp:positionV>
          <wp:extent cx="502920" cy="502920"/>
          <wp:effectExtent l="0" t="0" r="0" b="0"/>
          <wp:wrapNone/>
          <wp:docPr id="2" name="Logo_1" descr="BSR_14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tmarke_11" descr="BSR_14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41630" w14:textId="77777777" w:rsidR="00785FEC" w:rsidRDefault="00785F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C9E0A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3C4C9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A4C9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3E9A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5E72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9FC31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2A14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141A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7C84F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1BEC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CB6C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A3A03DD"/>
    <w:multiLevelType w:val="hybridMultilevel"/>
    <w:tmpl w:val="BE16CBF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130513">
    <w:abstractNumId w:val="0"/>
  </w:num>
  <w:num w:numId="2" w16cid:durableId="42755510">
    <w:abstractNumId w:val="10"/>
  </w:num>
  <w:num w:numId="3" w16cid:durableId="828709711">
    <w:abstractNumId w:val="8"/>
  </w:num>
  <w:num w:numId="4" w16cid:durableId="922304555">
    <w:abstractNumId w:val="7"/>
  </w:num>
  <w:num w:numId="5" w16cid:durableId="798567337">
    <w:abstractNumId w:val="6"/>
  </w:num>
  <w:num w:numId="6" w16cid:durableId="1666057653">
    <w:abstractNumId w:val="5"/>
  </w:num>
  <w:num w:numId="7" w16cid:durableId="1425802256">
    <w:abstractNumId w:val="9"/>
  </w:num>
  <w:num w:numId="8" w16cid:durableId="1553687093">
    <w:abstractNumId w:val="4"/>
  </w:num>
  <w:num w:numId="9" w16cid:durableId="4284838">
    <w:abstractNumId w:val="3"/>
  </w:num>
  <w:num w:numId="10" w16cid:durableId="1589534648">
    <w:abstractNumId w:val="2"/>
  </w:num>
  <w:num w:numId="11" w16cid:durableId="1114252775">
    <w:abstractNumId w:val="1"/>
  </w:num>
  <w:num w:numId="12" w16cid:durableId="14883537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SR_DocIsMailMerge" w:val="FALSE"/>
    <w:docVar w:name="BSR_PrintControlFor" w:val="BSR"/>
    <w:docVar w:name="BSR_Vorlage_Buildnummer" w:val="006-006-007"/>
    <w:docVar w:name="BSR_Vorlage_Kennung" w:val="BSR_BlankUp_Staff"/>
    <w:docVar w:name="BSR_Vorlage_Stand" w:val="23.01.2018 01:00:00"/>
    <w:docVar w:name="BSR_Vorlage_Version" w:val="6.0.0"/>
    <w:docVar w:name="DocIsMailMerge" w:val="FALSE"/>
    <w:docVar w:name="DocType" w:val="BlankUp"/>
    <w:docVar w:name="Logo_1" w:val="1|2|3|4|5"/>
    <w:docVar w:name="Logo_1_Visible" w:val="Wahr"/>
    <w:docVar w:name="PrintControlFor" w:val="BSR"/>
    <w:docVar w:name="TemplateNickName" w:val="BSR_Staff_BlankUp"/>
    <w:docVar w:name="Wortmarke_11" w:val="1|2|3|4|5"/>
    <w:docVar w:name="Wortmarke_11_Visible" w:val="Wahr"/>
    <w:docVar w:name="Wortmarke1" w:val="1|2|3|4|5"/>
    <w:docVar w:name="Wortmarke1_Visible" w:val="Wahr"/>
  </w:docVars>
  <w:rsids>
    <w:rsidRoot w:val="00D67A98"/>
    <w:rsid w:val="00007501"/>
    <w:rsid w:val="00091941"/>
    <w:rsid w:val="00093CDA"/>
    <w:rsid w:val="00156481"/>
    <w:rsid w:val="002A3FF9"/>
    <w:rsid w:val="00396593"/>
    <w:rsid w:val="004A262F"/>
    <w:rsid w:val="004E772C"/>
    <w:rsid w:val="005E12CA"/>
    <w:rsid w:val="007248AC"/>
    <w:rsid w:val="00785FEC"/>
    <w:rsid w:val="007A5DE5"/>
    <w:rsid w:val="008552A8"/>
    <w:rsid w:val="00A34E62"/>
    <w:rsid w:val="00B52EF6"/>
    <w:rsid w:val="00BC1F58"/>
    <w:rsid w:val="00C03CAF"/>
    <w:rsid w:val="00C601BA"/>
    <w:rsid w:val="00C61B5C"/>
    <w:rsid w:val="00CE7286"/>
    <w:rsid w:val="00D1146E"/>
    <w:rsid w:val="00D37A32"/>
    <w:rsid w:val="00D6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3BBA10"/>
  <w15:chartTrackingRefBased/>
  <w15:docId w15:val="{731CA2E7-1F5F-4DFF-914E-EDD926F5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7501"/>
    <w:pPr>
      <w:spacing w:after="0" w:line="280" w:lineRule="atLeast"/>
    </w:pPr>
    <w:rPr>
      <w:rFonts w:ascii="Arial" w:eastAsia="Times New Roman" w:hAnsi="Arial" w:cs="Times New Roman"/>
      <w:color w:val="000000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007501"/>
    <w:pPr>
      <w:spacing w:after="180" w:line="360" w:lineRule="exact"/>
      <w:contextualSpacing/>
      <w:outlineLvl w:val="0"/>
    </w:pPr>
    <w:rPr>
      <w:b/>
      <w:sz w:val="30"/>
    </w:rPr>
  </w:style>
  <w:style w:type="paragraph" w:styleId="berschrift2">
    <w:name w:val="heading 2"/>
    <w:basedOn w:val="Standard"/>
    <w:next w:val="Standard"/>
    <w:link w:val="berschrift2Zchn"/>
    <w:qFormat/>
    <w:rsid w:val="00007501"/>
    <w:pPr>
      <w:spacing w:before="280" w:after="140" w:line="280" w:lineRule="exact"/>
      <w:contextualSpacing/>
      <w:outlineLvl w:val="1"/>
    </w:pPr>
    <w:rPr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07501"/>
    <w:rPr>
      <w:rFonts w:ascii="Arial" w:eastAsia="Times New Roman" w:hAnsi="Arial" w:cs="Times New Roman"/>
      <w:b/>
      <w:color w:val="000000"/>
      <w:sz w:val="30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007501"/>
    <w:rPr>
      <w:rFonts w:ascii="Arial" w:eastAsia="Times New Roman" w:hAnsi="Arial" w:cs="Times New Roman"/>
      <w:b/>
      <w:bCs/>
      <w:iCs/>
      <w:color w:val="000000"/>
      <w:szCs w:val="28"/>
    </w:rPr>
  </w:style>
  <w:style w:type="paragraph" w:styleId="Kopfzeile">
    <w:name w:val="header"/>
    <w:basedOn w:val="Standard"/>
    <w:link w:val="KopfzeileZchn"/>
    <w:semiHidden/>
    <w:rsid w:val="00007501"/>
    <w:pPr>
      <w:spacing w:line="210" w:lineRule="atLeast"/>
    </w:pPr>
    <w:rPr>
      <w:noProof/>
      <w:sz w:val="14"/>
    </w:rPr>
  </w:style>
  <w:style w:type="character" w:customStyle="1" w:styleId="KopfzeileZchn">
    <w:name w:val="Kopfzeile Zchn"/>
    <w:basedOn w:val="Absatz-Standardschriftart"/>
    <w:link w:val="Kopfzeile"/>
    <w:semiHidden/>
    <w:rsid w:val="00007501"/>
    <w:rPr>
      <w:rFonts w:ascii="Arial" w:eastAsia="Times New Roman" w:hAnsi="Arial" w:cs="Times New Roman"/>
      <w:noProof/>
      <w:color w:val="000000"/>
      <w:sz w:val="14"/>
      <w:szCs w:val="24"/>
    </w:rPr>
  </w:style>
  <w:style w:type="paragraph" w:styleId="Fuzeile">
    <w:name w:val="footer"/>
    <w:basedOn w:val="Standard"/>
    <w:link w:val="FuzeileZchn"/>
    <w:semiHidden/>
    <w:rsid w:val="000075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007501"/>
    <w:rPr>
      <w:rFonts w:ascii="Arial" w:eastAsia="Times New Roman" w:hAnsi="Arial" w:cs="Times New Roman"/>
      <w:color w:val="000000"/>
      <w:szCs w:val="24"/>
    </w:rPr>
  </w:style>
  <w:style w:type="paragraph" w:styleId="Listenabsatz">
    <w:name w:val="List Paragraph"/>
    <w:basedOn w:val="Standard"/>
    <w:uiPriority w:val="34"/>
    <w:qFormat/>
    <w:rsid w:val="007248A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A5DE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61B5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1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1claudi\AppData\Roaming\Microsoft\Templates\BSR-Mitarbeiter\BSR_Blanko-Hoch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BSR_Blanko-Hoch</Template>
  <TotalTime>0</TotalTime>
  <Pages>3</Pages>
  <Words>114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Berliner Stadtreinigungsbetriebe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Frohn, Claudia</dc:creator>
  <cp:keywords/>
  <dc:description>Blanko Hoch (Office 2016)</dc:description>
  <cp:lastModifiedBy>Teklic, Dinko</cp:lastModifiedBy>
  <cp:revision>3</cp:revision>
  <dcterms:created xsi:type="dcterms:W3CDTF">2025-01-24T11:50:00Z</dcterms:created>
  <dcterms:modified xsi:type="dcterms:W3CDTF">2025-01-24T11:50:00Z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6.0.0</vt:lpwstr>
  </property>
  <property fmtid="{D5CDD505-2E9C-101B-9397-08002B2CF9AE}" pid="3" name="Build">
    <vt:lpwstr>006-006-007</vt:lpwstr>
  </property>
  <property fmtid="{D5CDD505-2E9C-101B-9397-08002B2CF9AE}" pid="4" name="Stand">
    <vt:filetime>2018-01-22T23:00:00Z</vt:filetime>
  </property>
  <property fmtid="{D5CDD505-2E9C-101B-9397-08002B2CF9AE}" pid="5" name="Erstellt von">
    <vt:lpwstr>office network</vt:lpwstr>
  </property>
  <property fmtid="{D5CDD505-2E9C-101B-9397-08002B2CF9AE}" pid="6" name="Autor 1">
    <vt:lpwstr>martin abbass yacoub</vt:lpwstr>
  </property>
  <property fmtid="{D5CDD505-2E9C-101B-9397-08002B2CF9AE}" pid="7" name="Autor 2">
    <vt:lpwstr>clemens morfeld</vt:lpwstr>
  </property>
  <property fmtid="{D5CDD505-2E9C-101B-9397-08002B2CF9AE}" pid="8" name="Kennung">
    <vt:lpwstr>BSR_BlankUp_Staff</vt:lpwstr>
  </property>
  <property fmtid="{D5CDD505-2E9C-101B-9397-08002B2CF9AE}" pid="9" name="MSIP_Label_152e092b-731d-4a2c-bba8-2907bd6164c6_Enabled">
    <vt:lpwstr>true</vt:lpwstr>
  </property>
  <property fmtid="{D5CDD505-2E9C-101B-9397-08002B2CF9AE}" pid="10" name="MSIP_Label_152e092b-731d-4a2c-bba8-2907bd6164c6_SetDate">
    <vt:lpwstr>2023-12-18T21:10:52Z</vt:lpwstr>
  </property>
  <property fmtid="{D5CDD505-2E9C-101B-9397-08002B2CF9AE}" pid="11" name="MSIP_Label_152e092b-731d-4a2c-bba8-2907bd6164c6_Method">
    <vt:lpwstr>Privileged</vt:lpwstr>
  </property>
  <property fmtid="{D5CDD505-2E9C-101B-9397-08002B2CF9AE}" pid="12" name="MSIP_Label_152e092b-731d-4a2c-bba8-2907bd6164c6_Name">
    <vt:lpwstr>Öffentlich</vt:lpwstr>
  </property>
  <property fmtid="{D5CDD505-2E9C-101B-9397-08002B2CF9AE}" pid="13" name="MSIP_Label_152e092b-731d-4a2c-bba8-2907bd6164c6_SiteId">
    <vt:lpwstr>37c059c2-3c17-48c4-8529-937c6c44c1e9</vt:lpwstr>
  </property>
  <property fmtid="{D5CDD505-2E9C-101B-9397-08002B2CF9AE}" pid="14" name="MSIP_Label_152e092b-731d-4a2c-bba8-2907bd6164c6_ActionId">
    <vt:lpwstr>00fe0683-2fa4-426c-9528-371891b33716</vt:lpwstr>
  </property>
  <property fmtid="{D5CDD505-2E9C-101B-9397-08002B2CF9AE}" pid="15" name="MSIP_Label_152e092b-731d-4a2c-bba8-2907bd6164c6_ContentBits">
    <vt:lpwstr>0</vt:lpwstr>
  </property>
</Properties>
</file>